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27707" w14:textId="77777777" w:rsidR="00D9730E" w:rsidRDefault="003B051F">
      <w:bookmarkStart w:id="0" w:name="_GoBack"/>
      <w:bookmarkEnd w:id="0"/>
      <w:r>
        <w:t>Saturday Plenary Session – 1:30- 2:30</w:t>
      </w:r>
    </w:p>
    <w:p w14:paraId="000D36AA" w14:textId="77777777" w:rsidR="003B051F" w:rsidRDefault="003B051F"/>
    <w:p w14:paraId="15F6D98C" w14:textId="77777777" w:rsidR="003B051F" w:rsidRDefault="003B051F">
      <w:r>
        <w:t>Topics for discussion:</w:t>
      </w:r>
    </w:p>
    <w:p w14:paraId="3A0495C5" w14:textId="77777777" w:rsidR="003B051F" w:rsidRDefault="003B051F">
      <w:r>
        <w:t>1) HSPDP annual meeting (2016) location suggestions</w:t>
      </w:r>
    </w:p>
    <w:p w14:paraId="5CF279C1" w14:textId="77777777" w:rsidR="003B051F" w:rsidRDefault="003B051F">
      <w:r>
        <w:t>2) Long-term plan for publications and ownership of data</w:t>
      </w:r>
    </w:p>
    <w:p w14:paraId="5D35CAE9" w14:textId="77777777" w:rsidR="00721D9B" w:rsidRDefault="00721D9B">
      <w:r>
        <w:t>3) Outreach and education</w:t>
      </w:r>
    </w:p>
    <w:p w14:paraId="73B638C3" w14:textId="77777777" w:rsidR="00561CCB" w:rsidRDefault="00561CCB">
      <w:r>
        <w:t>4) Open discussion</w:t>
      </w:r>
    </w:p>
    <w:p w14:paraId="30AC952A" w14:textId="77777777" w:rsidR="003B051F" w:rsidRDefault="003B051F"/>
    <w:p w14:paraId="67E33DB4" w14:textId="77777777" w:rsidR="003B051F" w:rsidRDefault="003B051F">
      <w:r>
        <w:t>1) Options for 2016 annual meeting</w:t>
      </w:r>
    </w:p>
    <w:p w14:paraId="13C30D3E" w14:textId="77777777" w:rsidR="003B051F" w:rsidRDefault="003B051F">
      <w:r>
        <w:tab/>
        <w:t>A) Washington D.C. – National Primate Research Center, Smithsonian Institution</w:t>
      </w:r>
    </w:p>
    <w:p w14:paraId="3CDFB7C0" w14:textId="77777777" w:rsidR="003B051F" w:rsidRDefault="003B051F">
      <w:r>
        <w:tab/>
        <w:t>B) Atlanta, Georgia – Georgia State University (Dan Deocampo)</w:t>
      </w:r>
    </w:p>
    <w:p w14:paraId="6D990B60" w14:textId="77777777" w:rsidR="003B051F" w:rsidRDefault="003B051F">
      <w:r>
        <w:tab/>
        <w:t>C) George Washington University</w:t>
      </w:r>
    </w:p>
    <w:p w14:paraId="23565EC8" w14:textId="77777777" w:rsidR="003B051F" w:rsidRDefault="003B051F"/>
    <w:p w14:paraId="437EF0B4" w14:textId="77777777" w:rsidR="003B051F" w:rsidRDefault="003B051F">
      <w:r>
        <w:t>2) Henry Lamb presentation: Collaborative research and publication protocol</w:t>
      </w:r>
    </w:p>
    <w:p w14:paraId="77E4FF41" w14:textId="77777777" w:rsidR="003B051F" w:rsidRDefault="003B051F"/>
    <w:p w14:paraId="272166F6" w14:textId="77777777" w:rsidR="003B051F" w:rsidRDefault="003B051F">
      <w:r>
        <w:t>Questions</w:t>
      </w:r>
      <w:r w:rsidR="00483637">
        <w:t xml:space="preserve"> and discussion</w:t>
      </w:r>
      <w:r>
        <w:t>:</w:t>
      </w:r>
    </w:p>
    <w:p w14:paraId="4777B911" w14:textId="77777777" w:rsidR="003B051F" w:rsidRDefault="003B051F"/>
    <w:p w14:paraId="5703A8E0" w14:textId="77777777" w:rsidR="003B051F" w:rsidRDefault="003B051F">
      <w:r>
        <w:t>Andy Cohen – Who is on the HSPDP steering committee? We may need to change steering committee membership from that set at the meeting in Addis Ababa.</w:t>
      </w:r>
    </w:p>
    <w:p w14:paraId="42728233" w14:textId="77777777" w:rsidR="003B051F" w:rsidRDefault="003B051F"/>
    <w:p w14:paraId="3DF9BCCA" w14:textId="77777777" w:rsidR="003A7825" w:rsidRDefault="003B051F">
      <w:r>
        <w:t>Chris Campisano – How do we deal with drilling and ICD personnel as publication authors? Suggest we only include project scientists, not general volunteers.</w:t>
      </w:r>
    </w:p>
    <w:p w14:paraId="30CC5831" w14:textId="77777777" w:rsidR="003A7825" w:rsidRDefault="003A7825"/>
    <w:p w14:paraId="2A601C3B" w14:textId="77777777" w:rsidR="003A7825" w:rsidRDefault="003A7825">
      <w:r>
        <w:t>Kay Behrensmeyer – It might be easier to list examples of who is not going to be listed as an author.</w:t>
      </w:r>
    </w:p>
    <w:p w14:paraId="4427C166" w14:textId="77777777" w:rsidR="003A7825" w:rsidRDefault="003A7825"/>
    <w:p w14:paraId="44334836" w14:textId="77777777" w:rsidR="003A7825" w:rsidRDefault="003A7825">
      <w:r>
        <w:t xml:space="preserve">Andy Cohen – Will come up with a draft list of HSPDP steering committee members and circulate for comments and suggestions. </w:t>
      </w:r>
    </w:p>
    <w:p w14:paraId="7E661781" w14:textId="77777777" w:rsidR="003A7825" w:rsidRDefault="003A7825"/>
    <w:p w14:paraId="2DA0B28A" w14:textId="77777777" w:rsidR="000C1002" w:rsidRDefault="003A7825">
      <w:r>
        <w:t>Andy Cohen – Proposed that at the end of the grant period (2018) we will reevaluate th</w:t>
      </w:r>
      <w:r w:rsidR="000C1002">
        <w:t xml:space="preserve">e steering committee membership. </w:t>
      </w:r>
    </w:p>
    <w:p w14:paraId="08EE2995" w14:textId="77777777" w:rsidR="000C1002" w:rsidRDefault="000C1002"/>
    <w:p w14:paraId="33BDFD9D" w14:textId="77777777" w:rsidR="00721D9B" w:rsidRDefault="000C1002">
      <w:r>
        <w:t>Andy Cohen – Are proposed papers specific to the research group reviewed by the specific site group</w:t>
      </w:r>
      <w:r w:rsidR="00483637">
        <w:t xml:space="preserve">? Discussion followed with suggestions that </w:t>
      </w:r>
      <w:r w:rsidR="00721D9B">
        <w:t>site-specific</w:t>
      </w:r>
      <w:r w:rsidR="00483637">
        <w:t xml:space="preserve"> papers </w:t>
      </w:r>
      <w:r w:rsidR="00721D9B">
        <w:t xml:space="preserve">be </w:t>
      </w:r>
      <w:r w:rsidR="00483637">
        <w:t>reviewed by</w:t>
      </w:r>
      <w:r w:rsidR="00721D9B">
        <w:t xml:space="preserve"> that site’s PIs, and those with cross-site interpretations</w:t>
      </w:r>
      <w:r w:rsidR="00483637">
        <w:t xml:space="preserve"> are reviewed by main HSPDP steering committee</w:t>
      </w:r>
      <w:r w:rsidR="00721D9B">
        <w:t xml:space="preserve"> and other site PIs</w:t>
      </w:r>
      <w:r w:rsidR="00483637">
        <w:t>.</w:t>
      </w:r>
    </w:p>
    <w:p w14:paraId="1AB74AA0" w14:textId="77777777" w:rsidR="00721D9B" w:rsidRDefault="00721D9B"/>
    <w:p w14:paraId="04B6A6C2" w14:textId="77777777" w:rsidR="00721D9B" w:rsidRDefault="00721D9B">
      <w:r>
        <w:t xml:space="preserve">3) Andy Cohen suggested that everyone take ownership of the new website and make comments and suggestions for improvement. Chris Campisano will </w:t>
      </w:r>
      <w:proofErr w:type="spellStart"/>
      <w:r>
        <w:t>nitify</w:t>
      </w:r>
      <w:proofErr w:type="spellEnd"/>
      <w:r>
        <w:t xml:space="preserve"> people when the new website is up and will set a time period for review (14 days?).</w:t>
      </w:r>
    </w:p>
    <w:p w14:paraId="6E2810A7" w14:textId="77777777" w:rsidR="00721D9B" w:rsidRDefault="00721D9B"/>
    <w:p w14:paraId="1213CF02" w14:textId="77777777" w:rsidR="00AA18F9" w:rsidRDefault="00721D9B">
      <w:r>
        <w:t>Henry Lamb showed images from the Chew Bahir Artist in Residence, Julian Ruddo</w:t>
      </w:r>
      <w:r w:rsidR="00AA18F9">
        <w:t>ck</w:t>
      </w:r>
      <w:r>
        <w:t>. He has photos of fieldwork</w:t>
      </w:r>
      <w:r w:rsidR="00AA18F9">
        <w:t xml:space="preserve"> and will produce other types of artwork.</w:t>
      </w:r>
    </w:p>
    <w:p w14:paraId="1CF9286A" w14:textId="77777777" w:rsidR="00AA18F9" w:rsidRDefault="00AA18F9"/>
    <w:p w14:paraId="1D903630" w14:textId="77777777" w:rsidR="00AA18F9" w:rsidRDefault="00AA18F9">
      <w:r>
        <w:lastRenderedPageBreak/>
        <w:t>Andy next asked about ideas for educational outreach. Cat Beck mentioned that SERC (The Science Education Resource Center at Carleton College) is a place that you can submit materials to that can be used by other educators.</w:t>
      </w:r>
    </w:p>
    <w:p w14:paraId="407B9472" w14:textId="77777777" w:rsidR="00561CCB" w:rsidRDefault="00AA18F9">
      <w:r>
        <w:t>Diana</w:t>
      </w:r>
      <w:r w:rsidR="00561CCB">
        <w:t xml:space="preserve"> Roman mentioned the there are evening educational lectures in D.C. that HSPDP researchers could be invited to as speakers.</w:t>
      </w:r>
    </w:p>
    <w:p w14:paraId="5FFABE6A" w14:textId="77777777" w:rsidR="00561CCB" w:rsidRDefault="00561CCB"/>
    <w:p w14:paraId="3167E304" w14:textId="77777777" w:rsidR="00561CCB" w:rsidRDefault="00561CCB">
      <w:r>
        <w:t>4) Andy then opened up discussion to other ideas about anything else.</w:t>
      </w:r>
      <w:r w:rsidR="00721D9B">
        <w:t xml:space="preserve"> </w:t>
      </w:r>
    </w:p>
    <w:p w14:paraId="797CE99D" w14:textId="77777777" w:rsidR="00561CCB" w:rsidRDefault="00561CCB"/>
    <w:p w14:paraId="481B3215" w14:textId="77777777" w:rsidR="00561CCB" w:rsidRDefault="00561CCB">
      <w:r>
        <w:t>Rick Potts expressed interest in setting aside breakout time for site specific and cross-site ideas exchange and conversation at the next annual meeting.</w:t>
      </w:r>
    </w:p>
    <w:p w14:paraId="565D27D2" w14:textId="77777777" w:rsidR="00561CCB" w:rsidRDefault="00561CCB"/>
    <w:p w14:paraId="4ECD751C" w14:textId="77777777" w:rsidR="00561CCB" w:rsidRDefault="00561CCB">
      <w:r>
        <w:t>Chris Campisano expressed concern about the order of analysis and the length of time for results to come in for sites that were cored later. Analysis should not necessary take place in the order of coring and this should be discussed further.</w:t>
      </w:r>
    </w:p>
    <w:p w14:paraId="3B129A80" w14:textId="77777777" w:rsidR="00561CCB" w:rsidRDefault="00561CCB"/>
    <w:p w14:paraId="53BDE67B" w14:textId="77777777" w:rsidR="003B051F" w:rsidRDefault="00561CCB">
      <w:r>
        <w:t>Ander Noren provided information on what LacCore can do to help you or</w:t>
      </w:r>
      <w:r w:rsidR="002B09F7">
        <w:t>ganize your data. All data should be hung on the LacCore depth scale. I</w:t>
      </w:r>
      <w:r>
        <w:t xml:space="preserve">f you need to know how section depth converts to depth below surface, you should </w:t>
      </w:r>
      <w:r w:rsidR="002B09F7">
        <w:t>contact</w:t>
      </w:r>
      <w:r>
        <w:t xml:space="preserve"> someone at</w:t>
      </w:r>
      <w:r w:rsidR="002B09F7">
        <w:t xml:space="preserve"> LacCore to explain. If you find evidence of instantaneous deposition like tubidites or ash fall, the age model can be adjusted. If the age-depth model is adjusted, everyone will be notified of the change. </w:t>
      </w:r>
      <w:proofErr w:type="spellStart"/>
      <w:r w:rsidR="002B09F7">
        <w:t>Corewall</w:t>
      </w:r>
      <w:proofErr w:type="spellEnd"/>
      <w:r w:rsidR="002B09F7">
        <w:t xml:space="preserve"> will not be updated by LacCore. </w:t>
      </w:r>
      <w:proofErr w:type="spellStart"/>
      <w:r w:rsidR="002B09F7">
        <w:t>Corewall</w:t>
      </w:r>
      <w:proofErr w:type="spellEnd"/>
      <w:r w:rsidR="002B09F7">
        <w:t xml:space="preserve"> updates should be done individually by the site PIs. </w:t>
      </w:r>
      <w:proofErr w:type="spellStart"/>
      <w:r w:rsidR="002B09F7">
        <w:t>Psicat</w:t>
      </w:r>
      <w:proofErr w:type="spellEnd"/>
      <w:r w:rsidR="002B09F7">
        <w:t xml:space="preserve"> can be updated by LacCore and sampling sheets will be updated.</w:t>
      </w:r>
    </w:p>
    <w:p w14:paraId="373FEF8D" w14:textId="77777777" w:rsidR="002B09F7" w:rsidRDefault="002B09F7"/>
    <w:p w14:paraId="2AD5B929" w14:textId="77777777" w:rsidR="002B09F7" w:rsidRDefault="002B09F7">
      <w:r>
        <w:t>Meeting adjourned</w:t>
      </w:r>
    </w:p>
    <w:p w14:paraId="642D1190" w14:textId="77777777" w:rsidR="002B09F7" w:rsidRDefault="002B09F7"/>
    <w:p w14:paraId="3007BFF1" w14:textId="77777777" w:rsidR="003B051F" w:rsidRDefault="003B051F"/>
    <w:sectPr w:rsidR="003B051F" w:rsidSect="003B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C1002"/>
    <w:rsid w:val="002B09F7"/>
    <w:rsid w:val="003A7825"/>
    <w:rsid w:val="003B051F"/>
    <w:rsid w:val="00483637"/>
    <w:rsid w:val="00561CCB"/>
    <w:rsid w:val="00721D9B"/>
    <w:rsid w:val="00952BFA"/>
    <w:rsid w:val="00AA18F9"/>
    <w:rsid w:val="00D9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F4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Yost</dc:creator>
  <cp:lastModifiedBy>Alogin!</cp:lastModifiedBy>
  <cp:revision>2</cp:revision>
  <dcterms:created xsi:type="dcterms:W3CDTF">2015-01-21T04:49:00Z</dcterms:created>
  <dcterms:modified xsi:type="dcterms:W3CDTF">2015-01-21T04:49:00Z</dcterms:modified>
</cp:coreProperties>
</file>