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D3D4" w14:textId="77777777" w:rsidR="00151430" w:rsidRPr="003B0E10" w:rsidRDefault="003B0E10">
      <w:pPr>
        <w:rPr>
          <w:b/>
        </w:rPr>
      </w:pPr>
      <w:r w:rsidRPr="003B0E10">
        <w:rPr>
          <w:b/>
        </w:rPr>
        <w:t>Scanning XRF</w:t>
      </w:r>
    </w:p>
    <w:p w14:paraId="48D66DB7" w14:textId="77777777" w:rsidR="003B0E10" w:rsidRDefault="003B0E10">
      <w:r>
        <w:t xml:space="preserve">Strategy – 1cm resolution, rapid scans.  Generate composite sections with mag susceptibility when there are overlapping sections. </w:t>
      </w:r>
      <w:proofErr w:type="gramStart"/>
      <w:r>
        <w:t>0.2mm - 1mm resolution.</w:t>
      </w:r>
      <w:proofErr w:type="gramEnd"/>
      <w:r>
        <w:t xml:space="preserve">  Will decide these based on lamination presence, others. </w:t>
      </w:r>
    </w:p>
    <w:p w14:paraId="653BEF81" w14:textId="77777777" w:rsidR="003B0E10" w:rsidRDefault="003B0E10">
      <w:proofErr w:type="spellStart"/>
      <w:r>
        <w:t>Xradiography</w:t>
      </w:r>
      <w:proofErr w:type="spellEnd"/>
      <w:r>
        <w:t xml:space="preserve"> goes along with it, goes into </w:t>
      </w:r>
      <w:proofErr w:type="spellStart"/>
      <w:r>
        <w:t>corewall</w:t>
      </w:r>
      <w:proofErr w:type="spellEnd"/>
      <w:r>
        <w:t>.</w:t>
      </w:r>
    </w:p>
    <w:p w14:paraId="47600287" w14:textId="77777777" w:rsidR="003B0E10" w:rsidRDefault="003B0E10">
      <w:proofErr w:type="gramStart"/>
      <w:r>
        <w:t>Using Mo tube.</w:t>
      </w:r>
      <w:proofErr w:type="gramEnd"/>
    </w:p>
    <w:p w14:paraId="494DC6A4" w14:textId="77777777" w:rsidR="003B0E10" w:rsidRDefault="003B0E10">
      <w:proofErr w:type="gramStart"/>
      <w:r>
        <w:t>Some effort to quantify trace elements especially.</w:t>
      </w:r>
      <w:proofErr w:type="gramEnd"/>
    </w:p>
    <w:p w14:paraId="47CA5400" w14:textId="77777777" w:rsidR="003B0E10" w:rsidRDefault="003B0E10">
      <w:proofErr w:type="gramStart"/>
      <w:r>
        <w:t>Perhaps high-resolution scans at multiple labs to test comparability?</w:t>
      </w:r>
      <w:proofErr w:type="gramEnd"/>
      <w:r>
        <w:t xml:space="preserve">  There is time drift to consider, so decide if this would actually be worth it.  It </w:t>
      </w:r>
      <w:proofErr w:type="spellStart"/>
      <w:r>
        <w:t>maynot</w:t>
      </w:r>
      <w:proofErr w:type="spellEnd"/>
      <w:r>
        <w:t xml:space="preserve"> be necessary if </w:t>
      </w:r>
      <w:proofErr w:type="spellStart"/>
      <w:r>
        <w:t>LacCore</w:t>
      </w:r>
      <w:proofErr w:type="spellEnd"/>
      <w:r>
        <w:t xml:space="preserve"> is running everything.</w:t>
      </w:r>
    </w:p>
    <w:p w14:paraId="38055659" w14:textId="77777777" w:rsidR="003B0E10" w:rsidRDefault="003B0E10"/>
    <w:p w14:paraId="3FCE5FB6" w14:textId="77777777" w:rsidR="003B0E10" w:rsidRPr="003B0E10" w:rsidRDefault="003B0E10">
      <w:pPr>
        <w:rPr>
          <w:b/>
        </w:rPr>
      </w:pPr>
      <w:r w:rsidRPr="003B0E10">
        <w:rPr>
          <w:b/>
        </w:rPr>
        <w:t>Major element and trace element quantitative analysis</w:t>
      </w:r>
      <w:r>
        <w:rPr>
          <w:b/>
        </w:rPr>
        <w:t xml:space="preserve"> including REEs</w:t>
      </w:r>
    </w:p>
    <w:p w14:paraId="6B3A989D" w14:textId="77777777" w:rsidR="003B0E10" w:rsidRDefault="003B0E10">
      <w:r>
        <w:t xml:space="preserve">ACTLABS – complete suite </w:t>
      </w:r>
      <w:proofErr w:type="gramStart"/>
      <w:r>
        <w:t>of ,</w:t>
      </w:r>
      <w:proofErr w:type="gramEnd"/>
      <w:r>
        <w:t xml:space="preserve"> 5g 1-month $70/sample.  </w:t>
      </w:r>
    </w:p>
    <w:p w14:paraId="41FDB486" w14:textId="77777777" w:rsidR="003B0E10" w:rsidRDefault="003B0E10">
      <w:proofErr w:type="gramStart"/>
      <w:r>
        <w:t xml:space="preserve">Being done on full interval of samples for </w:t>
      </w:r>
      <w:proofErr w:type="spellStart"/>
      <w:r>
        <w:t>Olorgesailie</w:t>
      </w:r>
      <w:proofErr w:type="spellEnd"/>
      <w:r>
        <w:t xml:space="preserve"> and </w:t>
      </w:r>
      <w:proofErr w:type="spellStart"/>
      <w:r>
        <w:t>Magadi</w:t>
      </w:r>
      <w:proofErr w:type="spellEnd"/>
      <w:r>
        <w:t>.</w:t>
      </w:r>
      <w:proofErr w:type="gramEnd"/>
      <w:r>
        <w:t xml:space="preserve">  Chew </w:t>
      </w:r>
      <w:proofErr w:type="spellStart"/>
      <w:r>
        <w:t>Bahir</w:t>
      </w:r>
      <w:proofErr w:type="spellEnd"/>
      <w:r>
        <w:t xml:space="preserve"> planning for tephra geochemistry.  </w:t>
      </w:r>
      <w:proofErr w:type="gramStart"/>
      <w:r>
        <w:t>Turkana doing EMP glass shard geochemistry.</w:t>
      </w:r>
      <w:proofErr w:type="gramEnd"/>
      <w:r>
        <w:t xml:space="preserve">  </w:t>
      </w:r>
      <w:proofErr w:type="gramStart"/>
      <w:r>
        <w:t xml:space="preserve">Afar and </w:t>
      </w:r>
      <w:proofErr w:type="spellStart"/>
      <w:r>
        <w:t>Baringo</w:t>
      </w:r>
      <w:proofErr w:type="spellEnd"/>
      <w:r>
        <w:t xml:space="preserve"> tuffs.</w:t>
      </w:r>
      <w:proofErr w:type="gramEnd"/>
      <w:r w:rsidR="003919BF">
        <w:t xml:space="preserve">  There is a need for CIA-style quantitative analysis of </w:t>
      </w:r>
      <w:proofErr w:type="spellStart"/>
      <w:r w:rsidR="003919BF">
        <w:t>paleosols</w:t>
      </w:r>
      <w:proofErr w:type="spellEnd"/>
      <w:r w:rsidR="003919BF">
        <w:t xml:space="preserve">.  Select calibration set of samples to calibrate scanning XRF with ICP-MS.  But </w:t>
      </w:r>
      <w:proofErr w:type="spellStart"/>
      <w:r w:rsidR="003919BF">
        <w:t>paleosol</w:t>
      </w:r>
      <w:proofErr w:type="spellEnd"/>
      <w:r w:rsidR="003919BF">
        <w:t xml:space="preserve"> CIA </w:t>
      </w:r>
      <w:proofErr w:type="spellStart"/>
      <w:r w:rsidR="003919BF">
        <w:t>etc</w:t>
      </w:r>
      <w:proofErr w:type="spellEnd"/>
      <w:r w:rsidR="003919BF">
        <w:t xml:space="preserve"> would only need XRF majors.  Geochemistry of </w:t>
      </w:r>
    </w:p>
    <w:p w14:paraId="3D034B53" w14:textId="77777777" w:rsidR="003919BF" w:rsidRDefault="003919BF"/>
    <w:p w14:paraId="426D9667" w14:textId="77777777" w:rsidR="003919BF" w:rsidRDefault="003919BF">
      <w:r>
        <w:t xml:space="preserve">(4 inorganic issues – tuff chemistry, bulk </w:t>
      </w:r>
      <w:proofErr w:type="spellStart"/>
      <w:r>
        <w:t>chem</w:t>
      </w:r>
      <w:proofErr w:type="spellEnd"/>
      <w:r>
        <w:t xml:space="preserve">, </w:t>
      </w:r>
      <w:proofErr w:type="spellStart"/>
      <w:r>
        <w:t>paleosol</w:t>
      </w:r>
      <w:proofErr w:type="spellEnd"/>
      <w:r>
        <w:t xml:space="preserve"> </w:t>
      </w:r>
      <w:proofErr w:type="spellStart"/>
      <w:r>
        <w:t>chem</w:t>
      </w:r>
      <w:proofErr w:type="spellEnd"/>
      <w:r>
        <w:t>, calibrate XRF)</w:t>
      </w:r>
    </w:p>
    <w:p w14:paraId="012FD2CD" w14:textId="77777777" w:rsidR="003919BF" w:rsidRDefault="003919BF"/>
    <w:p w14:paraId="22B6ACBC" w14:textId="77777777" w:rsidR="003919BF" w:rsidRPr="003919BF" w:rsidRDefault="003919BF">
      <w:pPr>
        <w:rPr>
          <w:b/>
        </w:rPr>
      </w:pPr>
      <w:r w:rsidRPr="003919BF">
        <w:rPr>
          <w:b/>
        </w:rPr>
        <w:t>Biogenic materials</w:t>
      </w:r>
    </w:p>
    <w:p w14:paraId="550D6CDB" w14:textId="77777777" w:rsidR="003919BF" w:rsidRDefault="003919BF" w:rsidP="003919BF">
      <w:pPr>
        <w:pStyle w:val="ListParagraph"/>
        <w:numPr>
          <w:ilvl w:val="0"/>
          <w:numId w:val="1"/>
        </w:numPr>
      </w:pPr>
      <w:r>
        <w:t>stable isotopes of carbonate</w:t>
      </w:r>
    </w:p>
    <w:p w14:paraId="7F15FA9D" w14:textId="77777777" w:rsidR="003919BF" w:rsidRDefault="003919BF" w:rsidP="003919BF">
      <w:pPr>
        <w:pStyle w:val="ListParagraph"/>
        <w:numPr>
          <w:ilvl w:val="0"/>
          <w:numId w:val="1"/>
        </w:numPr>
      </w:pPr>
      <w:r>
        <w:t>strontium isotopes</w:t>
      </w:r>
    </w:p>
    <w:p w14:paraId="093C5485" w14:textId="77777777" w:rsidR="003919BF" w:rsidRDefault="003919BF" w:rsidP="003919BF">
      <w:pPr>
        <w:pStyle w:val="ListParagraph"/>
        <w:numPr>
          <w:ilvl w:val="0"/>
          <w:numId w:val="1"/>
        </w:numPr>
      </w:pPr>
      <w:proofErr w:type="spellStart"/>
      <w:r>
        <w:t>ostracode</w:t>
      </w:r>
      <w:proofErr w:type="spellEnd"/>
      <w:r>
        <w:t xml:space="preserve"> geochemistry (</w:t>
      </w:r>
    </w:p>
    <w:p w14:paraId="6A8332FA" w14:textId="77777777" w:rsidR="003919BF" w:rsidRDefault="003919BF" w:rsidP="003919BF">
      <w:pPr>
        <w:pStyle w:val="ListParagraph"/>
        <w:numPr>
          <w:ilvl w:val="0"/>
          <w:numId w:val="1"/>
        </w:numPr>
      </w:pPr>
      <w:r>
        <w:t xml:space="preserve">biomarkers can inform </w:t>
      </w:r>
    </w:p>
    <w:p w14:paraId="464797A8" w14:textId="0D608984" w:rsidR="003919BF" w:rsidRDefault="003919BF" w:rsidP="003919BF">
      <w:pPr>
        <w:pStyle w:val="ListParagraph"/>
        <w:numPr>
          <w:ilvl w:val="0"/>
          <w:numId w:val="1"/>
        </w:numPr>
      </w:pPr>
      <w:proofErr w:type="gramStart"/>
      <w:r>
        <w:t>ferromagnetic</w:t>
      </w:r>
      <w:proofErr w:type="gramEnd"/>
      <w:r>
        <w:t xml:space="preserve"> resonance spectroscopy  (0.1g of fine grained material, </w:t>
      </w:r>
      <w:r w:rsidR="00B360A2">
        <w:t>non-</w:t>
      </w:r>
      <w:proofErr w:type="spellStart"/>
      <w:r>
        <w:t>sulfidic</w:t>
      </w:r>
      <w:proofErr w:type="spellEnd"/>
      <w:r>
        <w:t xml:space="preserve">). Test for </w:t>
      </w:r>
      <w:proofErr w:type="spellStart"/>
      <w:r>
        <w:t>magnetotectic</w:t>
      </w:r>
      <w:proofErr w:type="spellEnd"/>
      <w:r>
        <w:t xml:space="preserve"> bacteria, sensitive to oxygen minimum zone.  Send to </w:t>
      </w:r>
      <w:r w:rsidR="0094104C">
        <w:t xml:space="preserve">Tim at </w:t>
      </w:r>
      <w:proofErr w:type="spellStart"/>
      <w:r>
        <w:t>st.</w:t>
      </w:r>
      <w:proofErr w:type="spellEnd"/>
      <w:r>
        <w:t xml:space="preserve"> Andrews.</w:t>
      </w:r>
    </w:p>
    <w:p w14:paraId="4391E504" w14:textId="77777777" w:rsidR="003919BF" w:rsidRDefault="00803322" w:rsidP="003919BF">
      <w:pPr>
        <w:pStyle w:val="ListParagraph"/>
        <w:numPr>
          <w:ilvl w:val="0"/>
          <w:numId w:val="1"/>
        </w:numPr>
      </w:pPr>
      <w:r>
        <w:t xml:space="preserve">Clumped isotopes – </w:t>
      </w:r>
    </w:p>
    <w:p w14:paraId="4F0BB440" w14:textId="77777777" w:rsidR="00803322" w:rsidRDefault="00803322" w:rsidP="00B6455C"/>
    <w:p w14:paraId="0F0EE760" w14:textId="77777777" w:rsidR="00803322" w:rsidRDefault="00803322">
      <w:pPr>
        <w:rPr>
          <w:b/>
        </w:rPr>
      </w:pPr>
      <w:r>
        <w:rPr>
          <w:b/>
        </w:rPr>
        <w:t>Mineralogy</w:t>
      </w:r>
    </w:p>
    <w:p w14:paraId="49CF0579" w14:textId="77777777" w:rsidR="00803322" w:rsidRDefault="00803322" w:rsidP="00803322">
      <w:pPr>
        <w:pStyle w:val="ListParagraph"/>
        <w:numPr>
          <w:ilvl w:val="0"/>
          <w:numId w:val="1"/>
        </w:numPr>
      </w:pPr>
      <w:r>
        <w:t>XRD of bulks</w:t>
      </w:r>
      <w:r w:rsidR="0094104C">
        <w:t xml:space="preserve">. Chew </w:t>
      </w:r>
      <w:proofErr w:type="spellStart"/>
      <w:r w:rsidR="0094104C">
        <w:t>Bahir</w:t>
      </w:r>
      <w:proofErr w:type="spellEnd"/>
      <w:r w:rsidR="0094104C">
        <w:t xml:space="preserve"> will keep in </w:t>
      </w:r>
      <w:proofErr w:type="gramStart"/>
      <w:r w:rsidR="0094104C">
        <w:t>touch ,</w:t>
      </w:r>
      <w:proofErr w:type="gramEnd"/>
      <w:r w:rsidR="0094104C">
        <w:t xml:space="preserve"> possibly someone look into this in the future, will keep in touch with our labs on our methods.</w:t>
      </w:r>
    </w:p>
    <w:p w14:paraId="2611C442" w14:textId="77777777" w:rsidR="00B6455C" w:rsidRDefault="0094104C" w:rsidP="00B6455C">
      <w:pPr>
        <w:pStyle w:val="ListParagraph"/>
        <w:numPr>
          <w:ilvl w:val="0"/>
          <w:numId w:val="1"/>
        </w:numPr>
      </w:pPr>
      <w:r>
        <w:t>SEM/</w:t>
      </w:r>
      <w:r w:rsidR="00803322">
        <w:t>Microprobe of zeolites</w:t>
      </w:r>
    </w:p>
    <w:p w14:paraId="12A2CE87" w14:textId="77777777" w:rsidR="00803322" w:rsidRDefault="00803322" w:rsidP="00803322">
      <w:pPr>
        <w:pStyle w:val="ListParagraph"/>
        <w:numPr>
          <w:ilvl w:val="0"/>
          <w:numId w:val="1"/>
        </w:numPr>
      </w:pPr>
      <w:r>
        <w:t>Clay mineralogy</w:t>
      </w:r>
    </w:p>
    <w:p w14:paraId="0AD9CD84" w14:textId="77777777" w:rsidR="00B6455C" w:rsidRDefault="00B6455C" w:rsidP="00803322">
      <w:pPr>
        <w:pStyle w:val="ListParagraph"/>
        <w:numPr>
          <w:ilvl w:val="0"/>
          <w:numId w:val="1"/>
        </w:numPr>
      </w:pPr>
      <w:proofErr w:type="spellStart"/>
      <w:r>
        <w:t>Trona</w:t>
      </w:r>
      <w:proofErr w:type="spellEnd"/>
      <w:r>
        <w:t xml:space="preserve"> analysis</w:t>
      </w:r>
    </w:p>
    <w:p w14:paraId="60ADE478" w14:textId="77777777" w:rsidR="00803322" w:rsidRDefault="00803322" w:rsidP="00803322"/>
    <w:p w14:paraId="0A22AD2F" w14:textId="77777777" w:rsidR="0094104C" w:rsidRDefault="0094104C" w:rsidP="0094104C">
      <w:proofErr w:type="spellStart"/>
      <w:r>
        <w:rPr>
          <w:b/>
        </w:rPr>
        <w:t>Paleosols</w:t>
      </w:r>
      <w:proofErr w:type="spellEnd"/>
    </w:p>
    <w:p w14:paraId="6F5A9287" w14:textId="77777777" w:rsidR="0094104C" w:rsidRDefault="0094104C" w:rsidP="0094104C">
      <w:pPr>
        <w:pStyle w:val="ListParagraph"/>
        <w:numPr>
          <w:ilvl w:val="0"/>
          <w:numId w:val="1"/>
        </w:numPr>
      </w:pPr>
      <w:r>
        <w:t xml:space="preserve">need </w:t>
      </w:r>
      <w:proofErr w:type="spellStart"/>
      <w:r>
        <w:t>paleopedologist</w:t>
      </w:r>
      <w:proofErr w:type="spellEnd"/>
      <w:r>
        <w:t xml:space="preserve"> (Emily Beverly?), micromorphology</w:t>
      </w:r>
    </w:p>
    <w:p w14:paraId="00B43690" w14:textId="77777777" w:rsidR="0094104C" w:rsidRDefault="0094104C" w:rsidP="0094104C">
      <w:pPr>
        <w:pStyle w:val="ListParagraph"/>
        <w:numPr>
          <w:ilvl w:val="0"/>
          <w:numId w:val="1"/>
        </w:numPr>
      </w:pPr>
      <w:proofErr w:type="gramStart"/>
      <w:r>
        <w:t>need</w:t>
      </w:r>
      <w:proofErr w:type="gramEnd"/>
      <w:r>
        <w:t xml:space="preserve"> </w:t>
      </w:r>
      <w:proofErr w:type="spellStart"/>
      <w:r>
        <w:t>paleoichnolygist</w:t>
      </w:r>
      <w:proofErr w:type="spellEnd"/>
      <w:r>
        <w:t xml:space="preserve"> (Jenny Scott?), </w:t>
      </w:r>
    </w:p>
    <w:p w14:paraId="238AB05D" w14:textId="77777777" w:rsidR="00B360A2" w:rsidRDefault="00B360A2" w:rsidP="00B360A2">
      <w:bookmarkStart w:id="0" w:name="_GoBack"/>
      <w:bookmarkEnd w:id="0"/>
    </w:p>
    <w:p w14:paraId="5FF54595" w14:textId="1ADA2BD7" w:rsidR="00B360A2" w:rsidRPr="00B360A2" w:rsidRDefault="00B360A2" w:rsidP="00B360A2">
      <w:pPr>
        <w:rPr>
          <w:b/>
        </w:rPr>
      </w:pPr>
      <w:r w:rsidRPr="00B360A2">
        <w:rPr>
          <w:b/>
        </w:rPr>
        <w:t xml:space="preserve">Rock </w:t>
      </w:r>
      <w:proofErr w:type="spellStart"/>
      <w:r w:rsidRPr="00B360A2">
        <w:rPr>
          <w:b/>
        </w:rPr>
        <w:t>Eval</w:t>
      </w:r>
      <w:proofErr w:type="spellEnd"/>
      <w:r w:rsidRPr="00B360A2">
        <w:rPr>
          <w:b/>
        </w:rPr>
        <w:t xml:space="preserve"> Pyrolysis</w:t>
      </w:r>
    </w:p>
    <w:p w14:paraId="5F7B5E36" w14:textId="1458A004" w:rsidR="00B360A2" w:rsidRPr="00B6455C" w:rsidRDefault="00B360A2" w:rsidP="00B360A2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seek</w:t>
      </w:r>
      <w:proofErr w:type="gramEnd"/>
      <w:r>
        <w:t xml:space="preserve"> collaborators? NOCK? (Elizabeth </w:t>
      </w:r>
      <w:proofErr w:type="spellStart"/>
      <w:r>
        <w:t>Kimburi</w:t>
      </w:r>
      <w:proofErr w:type="spellEnd"/>
      <w:r>
        <w:t>)</w:t>
      </w:r>
    </w:p>
    <w:p w14:paraId="71993BA3" w14:textId="77777777" w:rsidR="00803322" w:rsidRDefault="00803322" w:rsidP="00803322"/>
    <w:p w14:paraId="1E91DB7C" w14:textId="77777777" w:rsidR="00803322" w:rsidRPr="00803322" w:rsidRDefault="00803322" w:rsidP="00803322">
      <w:pPr>
        <w:rPr>
          <w:b/>
        </w:rPr>
      </w:pPr>
      <w:r>
        <w:rPr>
          <w:b/>
        </w:rPr>
        <w:t>DATA SHARING</w:t>
      </w:r>
      <w:r w:rsidR="0094104C">
        <w:rPr>
          <w:b/>
        </w:rPr>
        <w:t xml:space="preserve"> PROTOCOLS</w:t>
      </w:r>
    </w:p>
    <w:p w14:paraId="5C9DD845" w14:textId="77777777" w:rsidR="0094104C" w:rsidRDefault="0094104C" w:rsidP="00803322">
      <w:pPr>
        <w:pStyle w:val="ListParagraph"/>
        <w:numPr>
          <w:ilvl w:val="0"/>
          <w:numId w:val="1"/>
        </w:numPr>
      </w:pPr>
      <w:r>
        <w:lastRenderedPageBreak/>
        <w:t>Develop internal guidelines?  Formalize data sharing agreements.</w:t>
      </w:r>
    </w:p>
    <w:p w14:paraId="2E7EC00F" w14:textId="77777777" w:rsidR="00803322" w:rsidRDefault="0094104C" w:rsidP="00803322">
      <w:pPr>
        <w:pStyle w:val="ListParagraph"/>
        <w:numPr>
          <w:ilvl w:val="0"/>
          <w:numId w:val="1"/>
        </w:numPr>
      </w:pPr>
      <w:r>
        <w:t xml:space="preserve">E.g. </w:t>
      </w:r>
      <w:r w:rsidR="00803322">
        <w:t xml:space="preserve">Chew </w:t>
      </w:r>
      <w:proofErr w:type="spellStart"/>
      <w:r w:rsidR="00803322">
        <w:t>Bahir</w:t>
      </w:r>
      <w:proofErr w:type="spellEnd"/>
      <w:r w:rsidR="00803322">
        <w:t xml:space="preserve"> has a steering group that is informed if someone wants to use data produced by somebody.  They discuss in between the best strategy.</w:t>
      </w:r>
    </w:p>
    <w:p w14:paraId="4F9AD5FE" w14:textId="77777777" w:rsidR="00803322" w:rsidRDefault="00803322" w:rsidP="00803322">
      <w:pPr>
        <w:pStyle w:val="ListParagraph"/>
        <w:numPr>
          <w:ilvl w:val="0"/>
          <w:numId w:val="1"/>
        </w:numPr>
      </w:pPr>
      <w:proofErr w:type="spellStart"/>
      <w:r>
        <w:t>LacCore</w:t>
      </w:r>
      <w:proofErr w:type="spellEnd"/>
      <w:r>
        <w:t xml:space="preserve"> moratorium, and NSF </w:t>
      </w:r>
      <w:proofErr w:type="gramStart"/>
      <w:r>
        <w:t>data  moratorium</w:t>
      </w:r>
      <w:proofErr w:type="gramEnd"/>
      <w:r>
        <w:t>.</w:t>
      </w:r>
    </w:p>
    <w:p w14:paraId="02104340" w14:textId="77777777" w:rsidR="0094104C" w:rsidRDefault="0094104C" w:rsidP="0094104C"/>
    <w:p w14:paraId="44F096C9" w14:textId="77777777" w:rsidR="0094104C" w:rsidRPr="0094104C" w:rsidRDefault="0094104C" w:rsidP="0094104C">
      <w:pPr>
        <w:rPr>
          <w:b/>
        </w:rPr>
      </w:pPr>
      <w:r w:rsidRPr="0094104C">
        <w:rPr>
          <w:b/>
        </w:rPr>
        <w:t>Methodologies and Metadata</w:t>
      </w:r>
    </w:p>
    <w:p w14:paraId="5CD58120" w14:textId="77777777" w:rsidR="00B6455C" w:rsidRDefault="00B6455C" w:rsidP="00803322">
      <w:pPr>
        <w:pStyle w:val="ListParagraph"/>
        <w:numPr>
          <w:ilvl w:val="0"/>
          <w:numId w:val="1"/>
        </w:numPr>
      </w:pPr>
      <w:r>
        <w:t xml:space="preserve">Standardize methods where possible, </w:t>
      </w:r>
      <w:r w:rsidR="00B85155">
        <w:t xml:space="preserve">at least methods should be shared, </w:t>
      </w:r>
      <w:r>
        <w:t>include metadata files.</w:t>
      </w:r>
    </w:p>
    <w:p w14:paraId="05C78CE2" w14:textId="77777777" w:rsidR="00B85155" w:rsidRDefault="00B85155" w:rsidP="00B85155">
      <w:pPr>
        <w:pStyle w:val="ListParagraph"/>
        <w:numPr>
          <w:ilvl w:val="0"/>
          <w:numId w:val="1"/>
        </w:numPr>
      </w:pPr>
      <w:r>
        <w:t xml:space="preserve">In scientific Drilling volume – ICD, MSCL, </w:t>
      </w:r>
      <w:proofErr w:type="spellStart"/>
      <w:r>
        <w:t>downhole</w:t>
      </w:r>
      <w:proofErr w:type="spellEnd"/>
      <w:r>
        <w:t xml:space="preserve"> data only.</w:t>
      </w:r>
    </w:p>
    <w:p w14:paraId="53746EED" w14:textId="77777777" w:rsidR="00B85155" w:rsidRDefault="00B85155" w:rsidP="00B85155">
      <w:pPr>
        <w:pStyle w:val="ListParagraph"/>
        <w:numPr>
          <w:ilvl w:val="0"/>
          <w:numId w:val="1"/>
        </w:numPr>
      </w:pPr>
      <w:r>
        <w:t>E.g. In case of XRF – decision needs to be made on first publication appearance.</w:t>
      </w:r>
    </w:p>
    <w:p w14:paraId="34D0561C" w14:textId="77777777" w:rsidR="00B6455C" w:rsidRDefault="00B6455C" w:rsidP="00803322">
      <w:pPr>
        <w:pStyle w:val="ListParagraph"/>
        <w:numPr>
          <w:ilvl w:val="0"/>
          <w:numId w:val="1"/>
        </w:numPr>
      </w:pPr>
      <w:r>
        <w:t>NSF DMP – what are we supposed to be doing?</w:t>
      </w:r>
    </w:p>
    <w:p w14:paraId="37844C1C" w14:textId="77777777" w:rsidR="0094104C" w:rsidRDefault="0094104C" w:rsidP="00803322">
      <w:pPr>
        <w:pStyle w:val="ListParagraph"/>
        <w:numPr>
          <w:ilvl w:val="0"/>
          <w:numId w:val="1"/>
        </w:numPr>
      </w:pPr>
      <w:r>
        <w:t>In general data sharing is to help each other in the science, but it is all new data and not available for presentation or publication without proper discussion with colleagues.</w:t>
      </w:r>
    </w:p>
    <w:p w14:paraId="6968A323" w14:textId="77777777" w:rsidR="0094104C" w:rsidRPr="00803322" w:rsidRDefault="0094104C" w:rsidP="00803322">
      <w:pPr>
        <w:pStyle w:val="ListParagraph"/>
        <w:numPr>
          <w:ilvl w:val="0"/>
          <w:numId w:val="1"/>
        </w:numPr>
      </w:pPr>
      <w:r>
        <w:t>Some especially students depend on age model for timely production</w:t>
      </w:r>
      <w:r w:rsidR="008E3F15">
        <w:t xml:space="preserve"> so PI’s should push on this</w:t>
      </w:r>
      <w:r>
        <w:t>.</w:t>
      </w:r>
    </w:p>
    <w:p w14:paraId="6E47752A" w14:textId="77777777" w:rsidR="003919BF" w:rsidRDefault="003919BF"/>
    <w:p w14:paraId="4666CB56" w14:textId="77777777" w:rsidR="003B0E10" w:rsidRDefault="003B0E10"/>
    <w:p w14:paraId="70937E7A" w14:textId="77777777" w:rsidR="003B0E10" w:rsidRDefault="003B0E10"/>
    <w:p w14:paraId="6567FF29" w14:textId="77777777" w:rsidR="003B0E10" w:rsidRDefault="003B0E10"/>
    <w:p w14:paraId="61B4B703" w14:textId="77777777" w:rsidR="003B0E10" w:rsidRDefault="003B0E10"/>
    <w:p w14:paraId="6CDDD63D" w14:textId="77777777" w:rsidR="003B0E10" w:rsidRDefault="003B0E10"/>
    <w:p w14:paraId="1570CE6F" w14:textId="77777777" w:rsidR="003B0E10" w:rsidRDefault="003B0E10"/>
    <w:p w14:paraId="23AC3DEF" w14:textId="77777777" w:rsidR="003B0E10" w:rsidRDefault="003B0E10"/>
    <w:p w14:paraId="21D0C9DA" w14:textId="77777777" w:rsidR="003B0E10" w:rsidRDefault="003B0E10"/>
    <w:sectPr w:rsidR="003B0E10" w:rsidSect="00350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9E1"/>
    <w:multiLevelType w:val="hybridMultilevel"/>
    <w:tmpl w:val="531A912E"/>
    <w:lvl w:ilvl="0" w:tplc="AF4691C2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0"/>
    <w:rsid w:val="00151430"/>
    <w:rsid w:val="0035022D"/>
    <w:rsid w:val="003919BF"/>
    <w:rsid w:val="003B0E10"/>
    <w:rsid w:val="00803322"/>
    <w:rsid w:val="008E3F15"/>
    <w:rsid w:val="0094104C"/>
    <w:rsid w:val="00B360A2"/>
    <w:rsid w:val="00B6455C"/>
    <w:rsid w:val="00B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D0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407</Words>
  <Characters>2323</Characters>
  <Application>Microsoft Office Word</Application>
  <DocSecurity>0</DocSecurity>
  <Lines>19</Lines>
  <Paragraphs>5</Paragraphs>
  <ScaleCrop>false</ScaleCrop>
  <Company>Georgia State University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Geosciences</dc:creator>
  <cp:keywords/>
  <dc:description/>
  <cp:lastModifiedBy>Owner</cp:lastModifiedBy>
  <cp:revision>3</cp:revision>
  <dcterms:created xsi:type="dcterms:W3CDTF">2015-01-10T16:36:00Z</dcterms:created>
  <dcterms:modified xsi:type="dcterms:W3CDTF">2015-01-10T18:33:00Z</dcterms:modified>
</cp:coreProperties>
</file>